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b w:val="0"/>
          <w:sz w:val="52"/>
          <w:szCs w:val="52"/>
          <w:u w:val="single"/>
        </w:rPr>
      </w:pPr>
    </w:p>
    <w:p>
      <w:pPr>
        <w:spacing w:line="540" w:lineRule="exact"/>
        <w:jc w:val="center"/>
        <w:rPr>
          <w:b w:val="0"/>
          <w:sz w:val="52"/>
          <w:szCs w:val="52"/>
          <w:u w:val="single"/>
        </w:rPr>
      </w:pPr>
    </w:p>
    <w:p>
      <w:pPr>
        <w:spacing w:line="540" w:lineRule="exact"/>
        <w:jc w:val="center"/>
        <w:rPr>
          <w:b w:val="0"/>
          <w:sz w:val="52"/>
          <w:szCs w:val="52"/>
          <w:u w:val="single"/>
        </w:rPr>
      </w:pPr>
    </w:p>
    <w:p>
      <w:pPr>
        <w:spacing w:line="540" w:lineRule="exact"/>
        <w:jc w:val="center"/>
        <w:rPr>
          <w:rFonts w:ascii="宋体" w:hAnsi="宋体"/>
          <w:b w:val="0"/>
          <w:sz w:val="52"/>
          <w:szCs w:val="52"/>
          <w:u w:val="single"/>
        </w:rPr>
      </w:pPr>
    </w:p>
    <w:p>
      <w:pPr>
        <w:spacing w:line="540" w:lineRule="exact"/>
        <w:jc w:val="center"/>
        <w:rPr>
          <w:rFonts w:ascii="宋体" w:hAnsi="宋体"/>
          <w:b w:val="0"/>
          <w:sz w:val="48"/>
          <w:szCs w:val="48"/>
          <w:u w:val="none"/>
        </w:rPr>
      </w:pPr>
      <w:r>
        <w:rPr>
          <w:rFonts w:hint="eastAsia" w:ascii="宋体" w:hAnsi="宋体"/>
          <w:b w:val="0"/>
          <w:sz w:val="48"/>
          <w:szCs w:val="48"/>
          <w:u w:val="none"/>
        </w:rPr>
        <w:t>山东凯马汽车制造有限公司</w:t>
      </w:r>
    </w:p>
    <w:p>
      <w:pPr>
        <w:spacing w:line="540" w:lineRule="exact"/>
        <w:jc w:val="center"/>
        <w:rPr>
          <w:rFonts w:ascii="宋体" w:hAnsi="宋体"/>
          <w:b w:val="0"/>
          <w:sz w:val="52"/>
          <w:szCs w:val="52"/>
          <w:u w:val="single"/>
        </w:rPr>
      </w:pPr>
    </w:p>
    <w:p>
      <w:pPr>
        <w:spacing w:line="540" w:lineRule="exact"/>
        <w:jc w:val="center"/>
        <w:rPr>
          <w:rFonts w:ascii="宋体" w:hAnsi="宋体"/>
          <w:b w:val="0"/>
          <w:sz w:val="52"/>
          <w:szCs w:val="52"/>
          <w:u w:val="single"/>
        </w:rPr>
      </w:pPr>
    </w:p>
    <w:p>
      <w:pPr>
        <w:spacing w:line="540" w:lineRule="exact"/>
        <w:jc w:val="center"/>
        <w:rPr>
          <w:rFonts w:ascii="宋体" w:hAnsi="宋体"/>
          <w:b w:val="0"/>
          <w:sz w:val="52"/>
          <w:szCs w:val="52"/>
          <w:u w:val="single"/>
        </w:rPr>
      </w:pPr>
    </w:p>
    <w:p>
      <w:pPr>
        <w:spacing w:line="540" w:lineRule="exact"/>
        <w:jc w:val="center"/>
        <w:rPr>
          <w:rFonts w:ascii="宋体" w:hAnsi="宋体"/>
          <w:b w:val="0"/>
          <w:sz w:val="52"/>
          <w:szCs w:val="52"/>
          <w:u w:val="single"/>
        </w:rPr>
      </w:pPr>
    </w:p>
    <w:p>
      <w:pPr>
        <w:spacing w:line="360" w:lineRule="auto"/>
        <w:jc w:val="center"/>
        <w:rPr>
          <w:rFonts w:ascii="宋体" w:hAnsi="宋体"/>
          <w:b w:val="0"/>
          <w:sz w:val="48"/>
          <w:szCs w:val="48"/>
        </w:rPr>
      </w:pPr>
      <w:r>
        <w:rPr>
          <w:rFonts w:hint="eastAsia" w:ascii="宋体" w:hAnsi="宋体"/>
          <w:b w:val="0"/>
          <w:sz w:val="48"/>
          <w:szCs w:val="48"/>
          <w:lang w:val="en-US" w:eastAsia="zh-CN"/>
        </w:rPr>
        <w:t>2024年春节福利</w:t>
      </w:r>
      <w:r>
        <w:rPr>
          <w:rFonts w:hint="eastAsia" w:ascii="宋体" w:hAnsi="宋体"/>
          <w:b w:val="0"/>
          <w:sz w:val="48"/>
          <w:szCs w:val="48"/>
        </w:rPr>
        <w:t>项目招标书</w:t>
      </w:r>
    </w:p>
    <w:p>
      <w:pPr>
        <w:spacing w:line="540" w:lineRule="exact"/>
        <w:rPr>
          <w:rFonts w:ascii="宋体" w:hAnsi="宋体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rPr>
          <w:rFonts w:ascii="宋体" w:hAnsi="宋体"/>
          <w:sz w:val="36"/>
          <w:szCs w:val="36"/>
        </w:rPr>
      </w:pPr>
    </w:p>
    <w:p>
      <w:pPr>
        <w:spacing w:line="540" w:lineRule="exact"/>
        <w:ind w:firstLine="904" w:firstLineChars="250"/>
        <w:rPr>
          <w:rFonts w:ascii="宋体" w:hAnsi="宋体"/>
          <w:sz w:val="36"/>
          <w:szCs w:val="36"/>
        </w:rPr>
      </w:pPr>
    </w:p>
    <w:p>
      <w:pPr>
        <w:spacing w:line="540" w:lineRule="exact"/>
        <w:ind w:firstLine="900" w:firstLineChars="250"/>
        <w:rPr>
          <w:rFonts w:ascii="宋体" w:hAnsi="宋体"/>
          <w:b w:val="0"/>
          <w:sz w:val="36"/>
          <w:szCs w:val="36"/>
        </w:rPr>
      </w:pPr>
      <w:r>
        <w:rPr>
          <w:rFonts w:hint="eastAsia" w:ascii="宋体" w:hAnsi="宋体"/>
          <w:b w:val="0"/>
          <w:sz w:val="36"/>
          <w:szCs w:val="36"/>
        </w:rPr>
        <w:t>招标单位：山东凯马汽车制造有限公司</w:t>
      </w:r>
    </w:p>
    <w:p>
      <w:pPr>
        <w:spacing w:line="540" w:lineRule="exact"/>
        <w:ind w:firstLine="900" w:firstLineChars="2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b w:val="0"/>
          <w:sz w:val="36"/>
          <w:szCs w:val="36"/>
        </w:rPr>
        <w:t>日    期：202</w:t>
      </w:r>
      <w:r>
        <w:rPr>
          <w:rFonts w:hint="eastAsia" w:ascii="宋体" w:hAnsi="宋体"/>
          <w:b w:val="0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 w:val="0"/>
          <w:sz w:val="36"/>
          <w:szCs w:val="36"/>
        </w:rPr>
        <w:t>年</w:t>
      </w:r>
      <w:r>
        <w:rPr>
          <w:rFonts w:hint="eastAsia" w:ascii="宋体" w:hAnsi="宋体"/>
          <w:b w:val="0"/>
          <w:sz w:val="36"/>
          <w:szCs w:val="36"/>
          <w:lang w:val="en-US" w:eastAsia="zh-CN"/>
        </w:rPr>
        <w:t>12</w:t>
      </w:r>
      <w:r>
        <w:rPr>
          <w:rFonts w:hint="eastAsia" w:ascii="宋体" w:hAnsi="宋体"/>
          <w:b w:val="0"/>
          <w:sz w:val="36"/>
          <w:szCs w:val="36"/>
        </w:rPr>
        <w:t>月</w:t>
      </w:r>
      <w:r>
        <w:rPr>
          <w:rFonts w:hint="eastAsia" w:ascii="宋体" w:hAnsi="宋体"/>
          <w:b w:val="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 w:val="0"/>
          <w:sz w:val="36"/>
          <w:szCs w:val="36"/>
        </w:rPr>
        <w:t>日</w:t>
      </w:r>
    </w:p>
    <w:p>
      <w:pPr>
        <w:spacing w:line="360" w:lineRule="auto"/>
        <w:jc w:val="center"/>
        <w:rPr>
          <w:rFonts w:ascii="宋体" w:hAnsi="宋体"/>
          <w:b w:val="0"/>
        </w:rPr>
      </w:pPr>
    </w:p>
    <w:p>
      <w:pPr>
        <w:spacing w:line="360" w:lineRule="auto"/>
        <w:jc w:val="center"/>
        <w:rPr>
          <w:rFonts w:ascii="宋体" w:hAnsi="宋体"/>
          <w:b w:val="0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山东凯马汽车制造有限公司成立于1997年1月24日，隶属于恒天凯马股份有限公司，下辖山东东风凯马车辆有限公司、山东凯马汽车制造有限公司赣州分公司。公司位于寿光经济技术开发区，是一家集科研、开发、生产、销售、服务于一体的大型商用车专业化生产企业。此次招标为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2024年春节福利</w:t>
      </w:r>
      <w:r>
        <w:rPr>
          <w:rFonts w:hint="eastAsia" w:ascii="仿宋" w:hAnsi="仿宋" w:eastAsia="仿宋" w:cs="仿宋"/>
          <w:b w:val="0"/>
          <w:bCs/>
        </w:rPr>
        <w:t>项目。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1、投标人须知：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1.1 招标书、投标书、合同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1.1.1 本招标书是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2024年春节福利</w:t>
      </w:r>
      <w:r>
        <w:rPr>
          <w:rFonts w:hint="eastAsia" w:ascii="仿宋" w:hAnsi="仿宋" w:eastAsia="仿宋" w:cs="仿宋"/>
          <w:b w:val="0"/>
          <w:bCs/>
        </w:rPr>
        <w:t>项目的规范性文件，是投标人编制投标书的主要依据。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1.1.2 投标书是投标人以招标书为依据编制的投标文件，投标结束后，中标人与山东凯马汽车制造有限公司（以下简称：招标人）进行商务谈判，签订合同。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1.1.3 合同是招标人与中标人共同以招标书、投标书为依据经过谈判协商签订的具备法律效力的文件。招标书、投标书及其共同确定的补充文件是合同的有效组成部分，与合同具有同等的法律效力。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1.1.4 本招标书的最终解释权属山东凯马汽车制造有限公司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综合办公室</w:t>
      </w:r>
      <w:r>
        <w:rPr>
          <w:rFonts w:hint="eastAsia" w:ascii="仿宋" w:hAnsi="仿宋" w:eastAsia="仿宋" w:cs="仿宋"/>
          <w:b w:val="0"/>
          <w:bCs/>
        </w:rPr>
        <w:t>(联系电话：0536-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5202902</w:t>
      </w:r>
      <w:r>
        <w:rPr>
          <w:rFonts w:hint="eastAsia" w:ascii="仿宋" w:hAnsi="仿宋" w:eastAsia="仿宋" w:cs="仿宋"/>
          <w:b w:val="0"/>
          <w:bCs/>
        </w:rPr>
        <w:t>；E-mail：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kamalz@163.com</w:t>
      </w:r>
      <w:r>
        <w:rPr>
          <w:rFonts w:hint="eastAsia" w:ascii="仿宋" w:hAnsi="仿宋" w:eastAsia="仿宋" w:cs="仿宋"/>
          <w:b w:val="0"/>
          <w:bCs/>
        </w:rPr>
        <w:t>)。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1.2 投标保证金：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1.2.1 本项目投标保证金为人民币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壹万</w:t>
      </w:r>
      <w:r>
        <w:rPr>
          <w:rFonts w:hint="eastAsia" w:ascii="仿宋" w:hAnsi="仿宋" w:eastAsia="仿宋" w:cs="仿宋"/>
          <w:b w:val="0"/>
          <w:bCs/>
        </w:rPr>
        <w:t>元。投标保证金待评标结束后，未中标单位的投标保证金及时退回，中标单位的投标保证金待双方合同签订后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转为质保押金</w:t>
      </w:r>
      <w:r>
        <w:rPr>
          <w:rFonts w:hint="eastAsia" w:ascii="仿宋" w:hAnsi="仿宋" w:eastAsia="仿宋" w:cs="仿宋"/>
          <w:b w:val="0"/>
          <w:bCs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 xml:space="preserve">1.2.2 投标人需保证所提供的材料真实有效。经查实，若存在弄虚作假的行为，则所提供的投标保证金不予退回。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1.2.3 未按上述要求提交投标保证金的，按废标处理。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1.3 现场踏勘：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投标人自行组织对项目现场及周边环境进行踏勘，以获取有关编制投标文件和所需的所有资料。踏勘现场所发生的所有费用由投标人自己承担。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 投标人：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 xml:space="preserve">1.4.1 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潍坊市内具有销售鲁花花生油、蒙牛牛奶资质的企业，且注册资本应大于投标金额。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1.4.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</w:rPr>
        <w:t xml:space="preserve"> 投标人应具有法人资格和独立承担民事责任的能力。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1.4.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</w:rPr>
        <w:t xml:space="preserve"> 投标人应具有良好的服务信誉和健全的财务会计制度。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1.4.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</w:rPr>
        <w:t>投标人应在参与此投标活动前三年内无重大违法记录。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1.4.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/>
        </w:rPr>
        <w:t xml:space="preserve"> 法人代表及财务主管在本次投标活动前五年内无刑事犯罪记录，无行贿或偷税漏税等欺诈行为。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1.4.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</w:rPr>
        <w:t>招标人只接受符合各项投标规定的投标人的合格投标书。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1.4.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</w:rPr>
        <w:t xml:space="preserve"> 投标人应严格按照招标文件有关要求认真编制投标文件，所编制的内容必须真实可靠，并应提供资格证明、授权委托书、报价单、投标保证金付款凭证、免费提供的零配件一览表等材料。招标人保留进一步要求投标人补充提供有关证明材料的权利，拒绝补充材料或提供材料不真实，将被视为自动放弃投标资格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1.4.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</w:rPr>
        <w:t xml:space="preserve"> 投标人一旦中标，通过商务谈判签订合同后，不得私自转包，否则将视为违约并自动中止合同。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1.5 投标文件的递交: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1.5.1 投标书应按招标文件要求编制，技术标书、商务标书合装订成一册，一正一副共二份（如中标还须提供电子版投标书）。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1.5.2 投标文件必须注明投标项目名称、公司（单位）名称、投标人邮政编码、通讯地址。封口骑缝处加盖投标人公章，否则不予受理。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1.5.3 密封盖章后的投标文件于202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</w:rPr>
        <w:t>年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</w:rPr>
        <w:t>月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/>
        </w:rPr>
        <w:t>日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/>
        </w:rPr>
        <w:t>: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/>
        </w:rPr>
        <w:t>0前密封送达山东省潍坊市寿光市东环路5888号山东凯马汽车制造有限公司办公楼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506综合办公室</w:t>
      </w:r>
      <w:r>
        <w:rPr>
          <w:rFonts w:hint="eastAsia" w:ascii="仿宋" w:hAnsi="仿宋" w:eastAsia="仿宋" w:cs="仿宋"/>
          <w:b w:val="0"/>
          <w:bCs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1.5.4 开标后，所有投标资料将不予退还。</w:t>
      </w:r>
    </w:p>
    <w:p>
      <w:pPr>
        <w:spacing w:line="560" w:lineRule="exact"/>
        <w:jc w:val="left"/>
        <w:rPr>
          <w:rFonts w:hint="default" w:ascii="仿宋" w:hAnsi="仿宋" w:eastAsia="仿宋" w:cs="仿宋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/>
        </w:rPr>
        <w:t>2、项目简介：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2024年春节福利：鲁花5S一级压榨花生油5L3桶、蒙牛特仑苏有机牛奶2箱，以上商品用包装箱或包装袋装封。</w:t>
      </w:r>
    </w:p>
    <w:p>
      <w:pPr>
        <w:spacing w:line="560" w:lineRule="exact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</w:rPr>
        <w:t>、招标文件的解释：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hint="eastAsia" w:ascii="仿宋" w:hAnsi="仿宋" w:eastAsia="仿宋" w:cs="仿宋"/>
          <w:b w:val="0"/>
          <w:bCs/>
        </w:rPr>
        <w:t>4.1 202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</w:rPr>
        <w:t>年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</w:rPr>
        <w:t>月</w:t>
      </w:r>
      <w:r>
        <w:rPr>
          <w:rFonts w:hint="eastAsia" w:ascii="仿宋" w:hAnsi="仿宋" w:eastAsia="仿宋" w:cs="仿宋"/>
          <w:b w:val="0"/>
          <w:bCs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/>
        </w:rPr>
        <w:t>日前，将需要答疑的内容以不记名书面方式发送邮箱（</w:t>
      </w:r>
      <w:r>
        <w:fldChar w:fldCharType="begin"/>
      </w:r>
      <w:r>
        <w:instrText xml:space="preserve"> HYPERLINK "mailto:yangyoushun@kamaqc.com" </w:instrText>
      </w:r>
      <w:r>
        <w:fldChar w:fldCharType="separate"/>
      </w:r>
      <w:r>
        <w:rPr>
          <w:rFonts w:hint="eastAsia"/>
          <w:lang w:val="en-US" w:eastAsia="zh-CN"/>
        </w:rPr>
        <w:t>kamalz@163</w:t>
      </w:r>
      <w:r>
        <w:rPr>
          <w:rFonts w:hint="eastAsia" w:ascii="仿宋" w:hAnsi="仿宋" w:eastAsia="仿宋" w:cs="仿宋"/>
          <w:b w:val="0"/>
          <w:bCs/>
        </w:rPr>
        <w:t>.com</w:t>
      </w:r>
      <w:r>
        <w:rPr>
          <w:rFonts w:hint="eastAsia" w:ascii="仿宋" w:hAnsi="仿宋" w:eastAsia="仿宋" w:cs="仿宋"/>
          <w:b w:val="0"/>
          <w:bCs/>
        </w:rPr>
        <w:fldChar w:fldCharType="end"/>
      </w:r>
      <w:r>
        <w:rPr>
          <w:rFonts w:hint="eastAsia" w:ascii="仿宋" w:hAnsi="仿宋" w:eastAsia="仿宋" w:cs="仿宋"/>
          <w:b w:val="0"/>
          <w:bCs/>
        </w:rPr>
        <w:t>）;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ascii="仿宋" w:hAnsi="仿宋" w:eastAsia="仿宋" w:cs="仿宋"/>
          <w:b w:val="0"/>
          <w:bCs/>
        </w:rPr>
        <w:t>5</w:t>
      </w:r>
      <w:r>
        <w:rPr>
          <w:rFonts w:hint="eastAsia" w:ascii="仿宋" w:hAnsi="仿宋" w:eastAsia="仿宋" w:cs="仿宋"/>
          <w:b w:val="0"/>
          <w:bCs/>
        </w:rPr>
        <w:t>.1</w:t>
      </w:r>
      <w:r>
        <w:rPr>
          <w:rFonts w:ascii="仿宋" w:hAnsi="仿宋" w:eastAsia="仿宋" w:cs="仿宋"/>
          <w:b w:val="0"/>
          <w:bCs/>
        </w:rPr>
        <w:t xml:space="preserve"> </w:t>
      </w:r>
      <w:r>
        <w:rPr>
          <w:rFonts w:hint="eastAsia" w:ascii="仿宋" w:hAnsi="仿宋" w:eastAsia="仿宋"/>
          <w:b w:val="0"/>
          <w:snapToGrid w:val="0"/>
          <w:color w:val="000000"/>
          <w:spacing w:val="-2"/>
          <w:kern w:val="24"/>
        </w:rPr>
        <w:t>标书列明项目范围，需分项报价。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ascii="仿宋" w:hAnsi="仿宋" w:eastAsia="仿宋" w:cs="仿宋"/>
          <w:b w:val="0"/>
          <w:bCs/>
        </w:rPr>
        <w:t>5</w:t>
      </w:r>
      <w:r>
        <w:rPr>
          <w:rFonts w:hint="eastAsia" w:ascii="仿宋" w:hAnsi="仿宋" w:eastAsia="仿宋" w:cs="仿宋"/>
          <w:b w:val="0"/>
          <w:bCs/>
        </w:rPr>
        <w:t>.2</w:t>
      </w:r>
      <w:r>
        <w:rPr>
          <w:rFonts w:ascii="仿宋" w:hAnsi="仿宋" w:eastAsia="仿宋" w:cs="仿宋"/>
          <w:b w:val="0"/>
          <w:bCs/>
        </w:rPr>
        <w:t xml:space="preserve"> </w:t>
      </w:r>
      <w:r>
        <w:rPr>
          <w:rFonts w:hint="eastAsia" w:ascii="仿宋" w:hAnsi="仿宋" w:eastAsia="仿宋" w:cs="仿宋"/>
          <w:b w:val="0"/>
          <w:bCs/>
        </w:rPr>
        <w:t>投标书就所报主要项目必须明确。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ascii="仿宋" w:hAnsi="仿宋" w:eastAsia="仿宋" w:cs="仿宋"/>
          <w:b w:val="0"/>
        </w:rPr>
        <w:t>6</w:t>
      </w:r>
      <w:r>
        <w:rPr>
          <w:rFonts w:hint="eastAsia" w:ascii="仿宋" w:hAnsi="仿宋" w:eastAsia="仿宋" w:cs="仿宋"/>
          <w:b w:val="0"/>
        </w:rPr>
        <w:t>、</w:t>
      </w:r>
      <w:r>
        <w:rPr>
          <w:rFonts w:hint="eastAsia" w:ascii="仿宋" w:hAnsi="仿宋" w:eastAsia="仿宋" w:cs="仿宋"/>
          <w:b w:val="0"/>
          <w:bCs/>
        </w:rPr>
        <w:t>评标及合同授予：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ascii="仿宋" w:hAnsi="仿宋" w:eastAsia="仿宋" w:cs="仿宋"/>
          <w:b w:val="0"/>
        </w:rPr>
        <w:t>6</w:t>
      </w:r>
      <w:r>
        <w:rPr>
          <w:rFonts w:hint="eastAsia" w:ascii="仿宋" w:hAnsi="仿宋" w:eastAsia="仿宋" w:cs="仿宋"/>
          <w:b w:val="0"/>
        </w:rPr>
        <w:t>.1</w:t>
      </w:r>
      <w:r>
        <w:rPr>
          <w:rFonts w:ascii="仿宋" w:hAnsi="仿宋" w:eastAsia="仿宋" w:cs="仿宋"/>
          <w:b w:val="0"/>
        </w:rPr>
        <w:t xml:space="preserve"> </w:t>
      </w:r>
      <w:r>
        <w:rPr>
          <w:rFonts w:hint="eastAsia" w:ascii="仿宋" w:hAnsi="仿宋" w:eastAsia="仿宋" w:cs="仿宋"/>
          <w:b w:val="0"/>
        </w:rPr>
        <w:t>评标：本着公开、公平、公正的原则，公司组织评标小组予以评标。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 w:cs="仿宋"/>
          <w:b w:val="0"/>
          <w:lang w:val="en-US" w:eastAsia="zh-CN"/>
        </w:rPr>
      </w:pPr>
      <w:r>
        <w:rPr>
          <w:rFonts w:ascii="仿宋" w:hAnsi="仿宋" w:eastAsia="仿宋" w:cs="仿宋"/>
          <w:b w:val="0"/>
        </w:rPr>
        <w:t>6</w:t>
      </w:r>
      <w:r>
        <w:rPr>
          <w:rFonts w:hint="eastAsia" w:ascii="仿宋" w:hAnsi="仿宋" w:eastAsia="仿宋" w:cs="仿宋"/>
          <w:b w:val="0"/>
        </w:rPr>
        <w:t>.2</w:t>
      </w:r>
      <w:r>
        <w:rPr>
          <w:rFonts w:ascii="仿宋" w:hAnsi="仿宋" w:eastAsia="仿宋" w:cs="仿宋"/>
          <w:b w:val="0"/>
        </w:rPr>
        <w:t xml:space="preserve"> </w:t>
      </w:r>
      <w:r>
        <w:rPr>
          <w:rFonts w:hint="eastAsia" w:ascii="仿宋" w:hAnsi="仿宋" w:eastAsia="仿宋" w:cs="仿宋"/>
          <w:b w:val="0"/>
        </w:rPr>
        <w:t>合同签订（原则上）：中标单位与招标单位签订合同，付款方式为电汇或承兑，付款支付方式为</w:t>
      </w:r>
      <w:r>
        <w:rPr>
          <w:rFonts w:hint="eastAsia" w:ascii="仿宋" w:hAnsi="仿宋" w:eastAsia="仿宋" w:cs="仿宋"/>
          <w:b w:val="0"/>
          <w:lang w:val="en-US" w:eastAsia="zh-CN"/>
        </w:rPr>
        <w:t>收到货物检验没有问题后付款。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  <w:bCs/>
        </w:rPr>
      </w:pPr>
      <w:r>
        <w:rPr>
          <w:rFonts w:ascii="仿宋" w:hAnsi="仿宋" w:eastAsia="仿宋" w:cs="仿宋"/>
          <w:b w:val="0"/>
          <w:bCs/>
        </w:rPr>
        <w:t>7</w:t>
      </w:r>
      <w:r>
        <w:rPr>
          <w:rFonts w:hint="eastAsia" w:ascii="仿宋" w:hAnsi="仿宋" w:eastAsia="仿宋" w:cs="仿宋"/>
          <w:b w:val="0"/>
          <w:bCs/>
        </w:rPr>
        <w:t>、注意事项：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ascii="仿宋" w:hAnsi="仿宋" w:eastAsia="仿宋" w:cs="仿宋"/>
          <w:b w:val="0"/>
        </w:rPr>
        <w:t>7</w:t>
      </w:r>
      <w:r>
        <w:rPr>
          <w:rFonts w:hint="eastAsia" w:ascii="仿宋" w:hAnsi="仿宋" w:eastAsia="仿宋" w:cs="仿宋"/>
          <w:b w:val="0"/>
        </w:rPr>
        <w:t>.1</w:t>
      </w:r>
      <w:r>
        <w:rPr>
          <w:rFonts w:ascii="仿宋" w:hAnsi="仿宋" w:eastAsia="仿宋" w:cs="仿宋"/>
          <w:b w:val="0"/>
        </w:rPr>
        <w:t xml:space="preserve"> </w:t>
      </w:r>
      <w:r>
        <w:rPr>
          <w:rFonts w:hint="eastAsia" w:ascii="仿宋" w:hAnsi="仿宋" w:eastAsia="仿宋" w:cs="仿宋"/>
          <w:b w:val="0"/>
        </w:rPr>
        <w:t>标书应密封并加盖单位公章。投标文件份数为：正本一份，副本一份且提供投标方的资质证明复印件、授权委托书、报价单等资料。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ascii="仿宋" w:hAnsi="仿宋" w:eastAsia="仿宋" w:cs="仿宋"/>
          <w:b w:val="0"/>
        </w:rPr>
        <w:t>7</w:t>
      </w:r>
      <w:r>
        <w:rPr>
          <w:rFonts w:hint="eastAsia" w:ascii="仿宋" w:hAnsi="仿宋" w:eastAsia="仿宋" w:cs="仿宋"/>
          <w:b w:val="0"/>
        </w:rPr>
        <w:t>.2</w:t>
      </w:r>
      <w:r>
        <w:rPr>
          <w:rFonts w:ascii="仿宋" w:hAnsi="仿宋" w:eastAsia="仿宋" w:cs="仿宋"/>
          <w:b w:val="0"/>
        </w:rPr>
        <w:t xml:space="preserve"> </w:t>
      </w:r>
      <w:r>
        <w:rPr>
          <w:rFonts w:hint="eastAsia" w:ascii="仿宋" w:hAnsi="仿宋" w:eastAsia="仿宋" w:cs="仿宋"/>
          <w:b w:val="0"/>
        </w:rPr>
        <w:t>开标时间：</w:t>
      </w:r>
      <w:r>
        <w:rPr>
          <w:rFonts w:hint="eastAsia" w:ascii="仿宋" w:hAnsi="仿宋" w:eastAsia="仿宋" w:cs="仿宋"/>
          <w:b w:val="0"/>
          <w:u w:val="single"/>
        </w:rPr>
        <w:t>20</w:t>
      </w:r>
      <w:r>
        <w:rPr>
          <w:rFonts w:ascii="仿宋" w:hAnsi="仿宋" w:eastAsia="仿宋" w:cs="仿宋"/>
          <w:b w:val="0"/>
          <w:u w:val="single"/>
        </w:rPr>
        <w:t>2</w:t>
      </w:r>
      <w:r>
        <w:rPr>
          <w:rFonts w:hint="eastAsia" w:ascii="仿宋" w:hAnsi="仿宋" w:eastAsia="仿宋" w:cs="仿宋"/>
          <w:b w:val="0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u w:val="single"/>
        </w:rPr>
        <w:t>年</w:t>
      </w:r>
      <w:r>
        <w:rPr>
          <w:rFonts w:hint="eastAsia" w:ascii="仿宋" w:hAnsi="仿宋" w:eastAsia="仿宋" w:cs="仿宋"/>
          <w:b w:val="0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u w:val="single"/>
        </w:rPr>
        <w:t>月</w:t>
      </w:r>
      <w:r>
        <w:rPr>
          <w:rFonts w:hint="eastAsia" w:ascii="仿宋" w:hAnsi="仿宋" w:eastAsia="仿宋" w:cs="仿宋"/>
          <w:b w:val="0"/>
          <w:u w:val="single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u w:val="single"/>
        </w:rPr>
        <w:t>日</w:t>
      </w:r>
      <w:r>
        <w:rPr>
          <w:rFonts w:hint="eastAsia" w:ascii="仿宋" w:hAnsi="仿宋" w:eastAsia="仿宋" w:cs="仿宋"/>
          <w:b w:val="0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u w:val="single"/>
        </w:rPr>
        <w:t>:</w:t>
      </w:r>
      <w:r>
        <w:rPr>
          <w:rFonts w:hint="eastAsia" w:ascii="仿宋" w:hAnsi="仿宋" w:eastAsia="仿宋" w:cs="仿宋"/>
          <w:b w:val="0"/>
          <w:u w:val="singl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</w:rPr>
        <w:t>。询标期间保持通讯畅通。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>7.3 投标单位对于招标文件、技术要求误解而导致中标发生的任何风险，其责任自负。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>7.4 中标单位在与招标单位签定合同时，如遇重大变化时，由双方共同协商解决。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>7.5 招标文件包含附件一、二。附件一需投标人自行打印填写完整张贴于投标文件密封处，并加盖公章，附件二附入投标文件中。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b w:val="0"/>
        </w:rPr>
      </w:pPr>
      <w:r>
        <w:rPr>
          <w:rFonts w:hint="eastAsia" w:ascii="仿宋" w:hAnsi="仿宋" w:eastAsia="仿宋" w:cs="仿宋"/>
          <w:b w:val="0"/>
        </w:rPr>
        <w:t>7.6 未尽事宜请咨询招标方。</w:t>
      </w:r>
    </w:p>
    <w:p>
      <w:pPr>
        <w:spacing w:line="560" w:lineRule="exact"/>
        <w:jc w:val="right"/>
        <w:rPr>
          <w:rFonts w:ascii="仿宋" w:hAnsi="仿宋" w:eastAsia="仿宋" w:cs="仿宋"/>
          <w:b w:val="0"/>
        </w:rPr>
      </w:pPr>
    </w:p>
    <w:p>
      <w:pPr>
        <w:spacing w:line="560" w:lineRule="exact"/>
        <w:jc w:val="right"/>
        <w:rPr>
          <w:rFonts w:ascii="仿宋" w:hAnsi="仿宋" w:eastAsia="仿宋"/>
        </w:rPr>
      </w:pPr>
    </w:p>
    <w:p>
      <w:pPr>
        <w:spacing w:line="560" w:lineRule="exact"/>
        <w:jc w:val="right"/>
        <w:rPr>
          <w:rFonts w:ascii="仿宋" w:hAnsi="仿宋" w:eastAsia="仿宋" w:cs="宋体"/>
          <w:b w:val="0"/>
          <w:snapToGrid w:val="0"/>
          <w:color w:val="000000"/>
          <w:spacing w:val="-2"/>
          <w:kern w:val="24"/>
        </w:rPr>
      </w:pPr>
      <w:r>
        <w:rPr>
          <w:rFonts w:hint="eastAsia" w:ascii="仿宋" w:hAnsi="仿宋" w:eastAsia="仿宋" w:cs="宋体"/>
          <w:b w:val="0"/>
          <w:snapToGrid w:val="0"/>
          <w:color w:val="000000"/>
          <w:spacing w:val="-2"/>
          <w:kern w:val="24"/>
        </w:rPr>
        <w:t>山东凯马汽车制造有限公司</w:t>
      </w:r>
    </w:p>
    <w:p>
      <w:pPr>
        <w:spacing w:line="560" w:lineRule="exact"/>
        <w:ind w:firstLine="5372" w:firstLineChars="1700"/>
        <w:rPr>
          <w:rFonts w:ascii="仿宋" w:hAnsi="仿宋" w:eastAsia="仿宋" w:cs="宋体"/>
          <w:b w:val="0"/>
          <w:snapToGrid w:val="0"/>
          <w:spacing w:val="-2"/>
          <w:kern w:val="24"/>
        </w:rPr>
      </w:pPr>
      <w:r>
        <w:rPr>
          <w:rFonts w:hint="eastAsia" w:ascii="仿宋" w:hAnsi="仿宋" w:eastAsia="仿宋" w:cs="宋体"/>
          <w:b w:val="0"/>
          <w:snapToGrid w:val="0"/>
          <w:spacing w:val="-2"/>
          <w:kern w:val="24"/>
        </w:rPr>
        <w:t>20</w:t>
      </w:r>
      <w:r>
        <w:rPr>
          <w:rFonts w:ascii="仿宋" w:hAnsi="仿宋" w:eastAsia="仿宋" w:cs="宋体"/>
          <w:b w:val="0"/>
          <w:snapToGrid w:val="0"/>
          <w:spacing w:val="-2"/>
          <w:kern w:val="24"/>
        </w:rPr>
        <w:t>2</w:t>
      </w:r>
      <w:r>
        <w:rPr>
          <w:rFonts w:hint="eastAsia" w:ascii="仿宋" w:hAnsi="仿宋" w:eastAsia="仿宋" w:cs="宋体"/>
          <w:b w:val="0"/>
          <w:snapToGrid w:val="0"/>
          <w:spacing w:val="-2"/>
          <w:kern w:val="24"/>
          <w:lang w:val="en-US" w:eastAsia="zh-CN"/>
        </w:rPr>
        <w:t>4</w:t>
      </w:r>
      <w:r>
        <w:rPr>
          <w:rFonts w:hint="eastAsia" w:ascii="仿宋" w:hAnsi="仿宋" w:eastAsia="仿宋" w:cs="宋体"/>
          <w:b w:val="0"/>
          <w:snapToGrid w:val="0"/>
          <w:spacing w:val="-2"/>
          <w:kern w:val="24"/>
        </w:rPr>
        <w:t>年</w:t>
      </w:r>
      <w:r>
        <w:rPr>
          <w:rFonts w:hint="eastAsia" w:ascii="仿宋" w:hAnsi="仿宋" w:eastAsia="仿宋" w:cs="宋体"/>
          <w:b w:val="0"/>
          <w:snapToGrid w:val="0"/>
          <w:spacing w:val="-2"/>
          <w:kern w:val="24"/>
          <w:lang w:val="en-US" w:eastAsia="zh-CN"/>
        </w:rPr>
        <w:t>12</w:t>
      </w:r>
      <w:r>
        <w:rPr>
          <w:rFonts w:hint="eastAsia" w:ascii="仿宋" w:hAnsi="仿宋" w:eastAsia="仿宋" w:cs="宋体"/>
          <w:b w:val="0"/>
          <w:snapToGrid w:val="0"/>
          <w:spacing w:val="-2"/>
          <w:kern w:val="24"/>
        </w:rPr>
        <w:t>月</w:t>
      </w:r>
      <w:r>
        <w:rPr>
          <w:rFonts w:hint="eastAsia" w:ascii="仿宋" w:hAnsi="仿宋" w:eastAsia="仿宋" w:cs="宋体"/>
          <w:b w:val="0"/>
          <w:snapToGrid w:val="0"/>
          <w:spacing w:val="-2"/>
          <w:kern w:val="24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宋体"/>
          <w:b w:val="0"/>
          <w:snapToGrid w:val="0"/>
          <w:spacing w:val="-2"/>
          <w:kern w:val="24"/>
        </w:rPr>
        <w:t>日</w:t>
      </w:r>
    </w:p>
    <w:p>
      <w:pPr>
        <w:widowControl/>
        <w:jc w:val="left"/>
        <w:rPr>
          <w:rFonts w:ascii="仿宋" w:hAnsi="仿宋" w:eastAsia="仿宋" w:cs="宋体"/>
          <w:b w:val="0"/>
          <w:snapToGrid w:val="0"/>
          <w:spacing w:val="-2"/>
          <w:kern w:val="24"/>
        </w:rPr>
      </w:pPr>
      <w:r>
        <w:rPr>
          <w:rFonts w:ascii="仿宋" w:hAnsi="仿宋" w:eastAsia="仿宋" w:cs="宋体"/>
          <w:b w:val="0"/>
          <w:snapToGrid w:val="0"/>
          <w:spacing w:val="-2"/>
          <w:kern w:val="24"/>
        </w:rPr>
        <w:br w:type="page"/>
      </w:r>
    </w:p>
    <w:p>
      <w:pPr>
        <w:pStyle w:val="15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/>
          <w:snapToGrid w:val="0"/>
          <w:color w:val="000000"/>
          <w:spacing w:val="-2"/>
          <w:kern w:val="24"/>
          <w:sz w:val="32"/>
          <w:szCs w:val="32"/>
        </w:rPr>
      </w:pPr>
      <w:r>
        <w:rPr>
          <w:rFonts w:hint="eastAsia" w:ascii="仿宋" w:hAnsi="仿宋" w:eastAsia="仿宋"/>
          <w:snapToGrid w:val="0"/>
          <w:color w:val="000000"/>
          <w:spacing w:val="-2"/>
          <w:kern w:val="24"/>
          <w:sz w:val="32"/>
          <w:szCs w:val="32"/>
        </w:rPr>
        <w:t>附件一：</w:t>
      </w:r>
    </w:p>
    <w:p>
      <w:pPr>
        <w:tabs>
          <w:tab w:val="left" w:pos="360"/>
        </w:tabs>
        <w:spacing w:line="46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投标文件密封封面</w:t>
      </w:r>
    </w:p>
    <w:p>
      <w:pPr>
        <w:tabs>
          <w:tab w:val="left" w:pos="360"/>
        </w:tabs>
        <w:spacing w:line="460" w:lineRule="exact"/>
        <w:rPr>
          <w:rFonts w:ascii="仿宋" w:hAnsi="仿宋" w:eastAsia="仿宋" w:cs="仿宋"/>
          <w:sz w:val="28"/>
          <w:szCs w:val="28"/>
        </w:rPr>
      </w:pPr>
    </w:p>
    <w:tbl>
      <w:tblPr>
        <w:tblStyle w:val="8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9" w:hRule="atLeast"/>
          <w:jc w:val="center"/>
        </w:trPr>
        <w:tc>
          <w:tcPr>
            <w:tcW w:w="9498" w:type="dxa"/>
            <w:gridSpan w:val="2"/>
          </w:tcPr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</w:rPr>
            </w:pP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招标人名称：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山东凯马汽车制造有限公司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          </w:t>
            </w: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投标项目名称：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 xml:space="preserve">      2024年春节福利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</w:t>
            </w:r>
            <w:r>
              <w:rPr>
                <w:rFonts w:ascii="仿宋" w:hAnsi="仿宋" w:eastAsia="仿宋" w:cs="仿宋"/>
                <w:bCs/>
              </w:rPr>
              <w:t xml:space="preserve"> </w:t>
            </w: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投标人全称（加盖公章）：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                         </w:t>
            </w: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</w:t>
            </w:r>
            <w:r>
              <w:rPr>
                <w:rFonts w:ascii="仿宋" w:hAnsi="仿宋" w:eastAsia="仿宋" w:cs="仿宋"/>
                <w:bCs/>
              </w:rPr>
              <w:t xml:space="preserve">    </w:t>
            </w:r>
          </w:p>
          <w:p>
            <w:pPr>
              <w:tabs>
                <w:tab w:val="left" w:pos="360"/>
              </w:tabs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法定代表人或其委托代理人签名（或盖章）：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         </w:t>
            </w:r>
          </w:p>
          <w:p>
            <w:pPr>
              <w:tabs>
                <w:tab w:val="left" w:pos="360"/>
              </w:tabs>
              <w:wordWrap w:val="0"/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</w:p>
          <w:p>
            <w:pPr>
              <w:tabs>
                <w:tab w:val="left" w:pos="360"/>
              </w:tabs>
              <w:wordWrap w:val="0"/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投标人地址：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             </w:t>
            </w:r>
            <w:r>
              <w:rPr>
                <w:rFonts w:ascii="仿宋" w:hAnsi="仿宋" w:eastAsia="仿宋" w:cs="仿宋"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</w:rPr>
              <w:t>邮编：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         </w:t>
            </w:r>
          </w:p>
          <w:p>
            <w:pPr>
              <w:tabs>
                <w:tab w:val="left" w:pos="360"/>
              </w:tabs>
              <w:wordWrap w:val="0"/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</w:p>
          <w:p>
            <w:pPr>
              <w:tabs>
                <w:tab w:val="left" w:pos="360"/>
              </w:tabs>
              <w:wordWrap w:val="0"/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投标联系人：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             </w:t>
            </w:r>
            <w:r>
              <w:rPr>
                <w:rFonts w:ascii="仿宋" w:hAnsi="仿宋" w:eastAsia="仿宋" w:cs="仿宋"/>
                <w:bCs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</w:rPr>
              <w:t>电话：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             </w:t>
            </w:r>
          </w:p>
          <w:p>
            <w:pPr>
              <w:tabs>
                <w:tab w:val="left" w:pos="360"/>
              </w:tabs>
              <w:wordWrap w:val="0"/>
              <w:spacing w:line="460" w:lineRule="exact"/>
              <w:ind w:right="280"/>
              <w:jc w:val="left"/>
              <w:rPr>
                <w:rFonts w:ascii="仿宋" w:hAnsi="仿宋" w:eastAsia="仿宋" w:cs="仿宋"/>
                <w:b w:val="0"/>
                <w:bCs/>
              </w:rPr>
            </w:pPr>
          </w:p>
          <w:p>
            <w:pPr>
              <w:tabs>
                <w:tab w:val="left" w:pos="360"/>
              </w:tabs>
              <w:wordWrap w:val="0"/>
              <w:spacing w:line="460" w:lineRule="exact"/>
              <w:ind w:right="28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</w:rPr>
              <w:t>文件开封时：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>年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>月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>日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>时</w:t>
            </w:r>
            <w:r>
              <w:rPr>
                <w:rFonts w:hint="eastAsia" w:ascii="仿宋" w:hAnsi="仿宋" w:eastAsia="仿宋" w:cs="仿宋"/>
                <w:bCs/>
                <w:u w:val="singl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Cs/>
                <w:u w:val="single"/>
              </w:rPr>
              <w:t>分前不得开封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365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spacing w:line="460" w:lineRule="exact"/>
              <w:ind w:left="113" w:right="1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说明</w:t>
            </w:r>
          </w:p>
        </w:tc>
        <w:tc>
          <w:tcPr>
            <w:tcW w:w="813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1、投标文件密封封面必须用永久性笔迹详细填写或打印；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、本封面复印或打印有效；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3、投标文件密封各封口处须加盖投标人公章及法人章。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b w:val="0"/>
          <w:snapToGrid w:val="0"/>
          <w:spacing w:val="-2"/>
          <w:kern w:val="24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after="24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附件二：</w:t>
      </w:r>
    </w:p>
    <w:p>
      <w:pPr>
        <w:widowControl/>
        <w:shd w:val="clear" w:color="auto" w:fill="FFFFFF"/>
        <w:spacing w:after="240"/>
        <w:jc w:val="center"/>
        <w:rPr>
          <w:rFonts w:cs="宋体" w:asciiTheme="majorEastAsia" w:hAnsiTheme="majorEastAsia" w:eastAsiaTheme="majorEastAsia"/>
          <w:b w:val="0"/>
          <w:color w:val="333333"/>
          <w:spacing w:val="8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Cs/>
          <w:color w:val="333333"/>
          <w:spacing w:val="8"/>
          <w:kern w:val="0"/>
          <w:sz w:val="36"/>
          <w:szCs w:val="36"/>
        </w:rPr>
        <w:t>法人授权委托书</w:t>
      </w:r>
    </w:p>
    <w:p>
      <w:pPr>
        <w:widowControl/>
        <w:shd w:val="clear" w:color="auto" w:fill="FFFFFF"/>
        <w:spacing w:after="240" w:line="560" w:lineRule="exact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致：山东凯马汽车制造有限公司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我司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是中华人民共和国合法企业，法定地址为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。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我司法人代表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，身份证号码：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特授权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，身份证号码：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代表我司全权办理对此项目的投标、谈判、签约等具体工作，并签署全部有关的文件、协议及合同。此委托书自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日起正式生效。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我司对被授权人针对本公司上述授权业务的签名负全部责任。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在撤消授权委托书面通知以前，本授权书一直有效。被授权人签署的所有文件(在授权书有效期内签署的)不因授权的撤消而失效。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被授权人签名: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法定代表人签名: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职务: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职务: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>______________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>__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(附法人代表及被授权人身份证或护照复印件)</w:t>
      </w:r>
    </w:p>
    <w:p>
      <w:pPr>
        <w:widowControl/>
        <w:shd w:val="clear" w:color="auto" w:fill="FFFFFF"/>
        <w:spacing w:after="240" w:line="560" w:lineRule="exact"/>
        <w:ind w:firstLine="632" w:firstLineChars="2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</w:p>
    <w:p>
      <w:pPr>
        <w:widowControl/>
        <w:shd w:val="clear" w:color="auto" w:fill="FFFFFF"/>
        <w:spacing w:after="240" w:line="560" w:lineRule="exact"/>
        <w:ind w:firstLine="4740" w:firstLineChars="1500"/>
        <w:jc w:val="left"/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</w:rPr>
        <w:t>投标人：</w:t>
      </w:r>
      <w:r>
        <w:rPr>
          <w:rFonts w:hint="eastAsia"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b w:val="0"/>
          <w:color w:val="333333"/>
          <w:spacing w:val="8"/>
          <w:kern w:val="0"/>
          <w:sz w:val="30"/>
          <w:szCs w:val="30"/>
          <w:u w:val="single"/>
        </w:rPr>
        <w:t xml:space="preserve">                   </w:t>
      </w:r>
    </w:p>
    <w:p>
      <w:pPr>
        <w:spacing w:line="560" w:lineRule="exact"/>
        <w:rPr>
          <w:rFonts w:ascii="仿宋" w:hAnsi="仿宋" w:eastAsia="仿宋" w:cstheme="minorBidi"/>
          <w:b w:val="0"/>
          <w:sz w:val="30"/>
          <w:szCs w:val="30"/>
        </w:rPr>
      </w:pPr>
      <w:r>
        <w:rPr>
          <w:rFonts w:hint="eastAsia" w:ascii="仿宋" w:hAnsi="仿宋" w:eastAsia="仿宋" w:cstheme="minorBidi"/>
          <w:b w:val="0"/>
          <w:sz w:val="30"/>
          <w:szCs w:val="30"/>
        </w:rPr>
        <w:t xml:space="preserve"> </w:t>
      </w:r>
      <w:r>
        <w:rPr>
          <w:rFonts w:ascii="仿宋" w:hAnsi="仿宋" w:eastAsia="仿宋" w:cstheme="minorBidi"/>
          <w:b w:val="0"/>
          <w:sz w:val="30"/>
          <w:szCs w:val="30"/>
        </w:rPr>
        <w:t xml:space="preserve">                                        </w:t>
      </w:r>
      <w:r>
        <w:rPr>
          <w:rFonts w:ascii="仿宋" w:hAnsi="仿宋" w:eastAsia="仿宋" w:cstheme="minorBidi"/>
          <w:b w:val="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theme="minorBidi"/>
          <w:b w:val="0"/>
          <w:sz w:val="30"/>
          <w:szCs w:val="30"/>
        </w:rPr>
        <w:t>年</w:t>
      </w:r>
      <w:r>
        <w:rPr>
          <w:rFonts w:hint="eastAsia" w:ascii="仿宋" w:hAnsi="仿宋" w:eastAsia="仿宋" w:cstheme="minorBidi"/>
          <w:b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theme="minorBidi"/>
          <w:b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theme="minorBidi"/>
          <w:b w:val="0"/>
          <w:sz w:val="30"/>
          <w:szCs w:val="30"/>
        </w:rPr>
        <w:t>月</w:t>
      </w:r>
      <w:r>
        <w:rPr>
          <w:rFonts w:hint="eastAsia" w:ascii="仿宋" w:hAnsi="仿宋" w:eastAsia="仿宋" w:cstheme="minorBidi"/>
          <w:b w:val="0"/>
          <w:sz w:val="30"/>
          <w:szCs w:val="30"/>
          <w:u w:val="single"/>
        </w:rPr>
        <w:t xml:space="preserve"> </w:t>
      </w:r>
      <w:r>
        <w:rPr>
          <w:rFonts w:ascii="仿宋" w:hAnsi="仿宋" w:eastAsia="仿宋" w:cstheme="minorBidi"/>
          <w:b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theme="minorBidi"/>
          <w:b w:val="0"/>
          <w:sz w:val="30"/>
          <w:szCs w:val="30"/>
        </w:rPr>
        <w:t>日</w:t>
      </w:r>
    </w:p>
    <w:p>
      <w:pPr>
        <w:tabs>
          <w:tab w:val="left" w:pos="360"/>
        </w:tabs>
        <w:spacing w:line="46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AndChar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0M2Y4ZmQyMWQ3MTI1ZDRjYWNlYTJkMDE4ZDY4OGIifQ=="/>
  </w:docVars>
  <w:rsids>
    <w:rsidRoot w:val="00FE43CD"/>
    <w:rsid w:val="00025C25"/>
    <w:rsid w:val="00045375"/>
    <w:rsid w:val="000C5EA8"/>
    <w:rsid w:val="001128D4"/>
    <w:rsid w:val="00123122"/>
    <w:rsid w:val="00164674"/>
    <w:rsid w:val="0017099A"/>
    <w:rsid w:val="001E7864"/>
    <w:rsid w:val="001F48F1"/>
    <w:rsid w:val="00212C80"/>
    <w:rsid w:val="002203D2"/>
    <w:rsid w:val="00225EE2"/>
    <w:rsid w:val="002335E9"/>
    <w:rsid w:val="00267556"/>
    <w:rsid w:val="002A5592"/>
    <w:rsid w:val="002D297F"/>
    <w:rsid w:val="002D45AD"/>
    <w:rsid w:val="002E14CF"/>
    <w:rsid w:val="002E46CB"/>
    <w:rsid w:val="002F3E4E"/>
    <w:rsid w:val="00347D5A"/>
    <w:rsid w:val="003E3266"/>
    <w:rsid w:val="0041799A"/>
    <w:rsid w:val="00441562"/>
    <w:rsid w:val="00460486"/>
    <w:rsid w:val="00462491"/>
    <w:rsid w:val="00492200"/>
    <w:rsid w:val="004C4F32"/>
    <w:rsid w:val="004F54C6"/>
    <w:rsid w:val="005A33C4"/>
    <w:rsid w:val="005D1B6C"/>
    <w:rsid w:val="005E7E20"/>
    <w:rsid w:val="00637721"/>
    <w:rsid w:val="00683000"/>
    <w:rsid w:val="006A26F7"/>
    <w:rsid w:val="006B2A4D"/>
    <w:rsid w:val="00703B77"/>
    <w:rsid w:val="00740A10"/>
    <w:rsid w:val="00750DCA"/>
    <w:rsid w:val="007633A0"/>
    <w:rsid w:val="007801D5"/>
    <w:rsid w:val="0079724A"/>
    <w:rsid w:val="007A2D44"/>
    <w:rsid w:val="0088162A"/>
    <w:rsid w:val="008845F2"/>
    <w:rsid w:val="00894A4A"/>
    <w:rsid w:val="008B3ECE"/>
    <w:rsid w:val="008C3015"/>
    <w:rsid w:val="008D54F3"/>
    <w:rsid w:val="008F1CCD"/>
    <w:rsid w:val="009355AA"/>
    <w:rsid w:val="0099509D"/>
    <w:rsid w:val="009E1BCF"/>
    <w:rsid w:val="00A15306"/>
    <w:rsid w:val="00A35EA3"/>
    <w:rsid w:val="00A45D51"/>
    <w:rsid w:val="00AA2ED7"/>
    <w:rsid w:val="00AD4D1F"/>
    <w:rsid w:val="00B13DC7"/>
    <w:rsid w:val="00B51D4A"/>
    <w:rsid w:val="00B70F91"/>
    <w:rsid w:val="00BA1E47"/>
    <w:rsid w:val="00BA60BD"/>
    <w:rsid w:val="00BD4B28"/>
    <w:rsid w:val="00BE2706"/>
    <w:rsid w:val="00C0293F"/>
    <w:rsid w:val="00C26C3A"/>
    <w:rsid w:val="00C514A0"/>
    <w:rsid w:val="00C97E87"/>
    <w:rsid w:val="00CC076E"/>
    <w:rsid w:val="00CD1C03"/>
    <w:rsid w:val="00D431F5"/>
    <w:rsid w:val="00D43BE1"/>
    <w:rsid w:val="00D647A2"/>
    <w:rsid w:val="00D829D0"/>
    <w:rsid w:val="00D93274"/>
    <w:rsid w:val="00DA0C69"/>
    <w:rsid w:val="00DA228C"/>
    <w:rsid w:val="00DF310E"/>
    <w:rsid w:val="00E11490"/>
    <w:rsid w:val="00E34B0C"/>
    <w:rsid w:val="00E5557E"/>
    <w:rsid w:val="00E60972"/>
    <w:rsid w:val="00E93BA6"/>
    <w:rsid w:val="00ED479B"/>
    <w:rsid w:val="00ED5936"/>
    <w:rsid w:val="00F15361"/>
    <w:rsid w:val="00F37FFB"/>
    <w:rsid w:val="00F5270C"/>
    <w:rsid w:val="00F55A7C"/>
    <w:rsid w:val="00F77FF6"/>
    <w:rsid w:val="00FA4134"/>
    <w:rsid w:val="00FE43CD"/>
    <w:rsid w:val="012A7022"/>
    <w:rsid w:val="02C708FB"/>
    <w:rsid w:val="035D6E1F"/>
    <w:rsid w:val="03A03B8A"/>
    <w:rsid w:val="043D0859"/>
    <w:rsid w:val="048E70C5"/>
    <w:rsid w:val="049A375D"/>
    <w:rsid w:val="04A83ABC"/>
    <w:rsid w:val="04FA7319"/>
    <w:rsid w:val="05440526"/>
    <w:rsid w:val="05817CAB"/>
    <w:rsid w:val="05F84EB7"/>
    <w:rsid w:val="062D7A8B"/>
    <w:rsid w:val="06B03F5C"/>
    <w:rsid w:val="06D1675E"/>
    <w:rsid w:val="06F12D91"/>
    <w:rsid w:val="07C54B6D"/>
    <w:rsid w:val="08815DA9"/>
    <w:rsid w:val="08F54545"/>
    <w:rsid w:val="09031BE5"/>
    <w:rsid w:val="09BB4330"/>
    <w:rsid w:val="0A1A1EF0"/>
    <w:rsid w:val="0A2504ED"/>
    <w:rsid w:val="0B5F7E64"/>
    <w:rsid w:val="0BB81AB7"/>
    <w:rsid w:val="0C05539F"/>
    <w:rsid w:val="0C65086D"/>
    <w:rsid w:val="0C6E0353"/>
    <w:rsid w:val="0C914AAB"/>
    <w:rsid w:val="0CE05C26"/>
    <w:rsid w:val="0CF42366"/>
    <w:rsid w:val="0D2F3202"/>
    <w:rsid w:val="0D304D82"/>
    <w:rsid w:val="0D593B31"/>
    <w:rsid w:val="0DA10594"/>
    <w:rsid w:val="0DA8635E"/>
    <w:rsid w:val="0EA729E5"/>
    <w:rsid w:val="0EC651E1"/>
    <w:rsid w:val="0ED70B52"/>
    <w:rsid w:val="0EEC5C6D"/>
    <w:rsid w:val="0F0A12EE"/>
    <w:rsid w:val="0F1511D4"/>
    <w:rsid w:val="0F374A01"/>
    <w:rsid w:val="0FBC216E"/>
    <w:rsid w:val="109C5668"/>
    <w:rsid w:val="10E90FB4"/>
    <w:rsid w:val="10FB6BC6"/>
    <w:rsid w:val="115D153C"/>
    <w:rsid w:val="11751436"/>
    <w:rsid w:val="11772627"/>
    <w:rsid w:val="119D2027"/>
    <w:rsid w:val="11FD4EC6"/>
    <w:rsid w:val="125707ED"/>
    <w:rsid w:val="126E46D2"/>
    <w:rsid w:val="13051A0B"/>
    <w:rsid w:val="132B6475"/>
    <w:rsid w:val="13C92EDF"/>
    <w:rsid w:val="13EC6EA3"/>
    <w:rsid w:val="141655CF"/>
    <w:rsid w:val="143F0B66"/>
    <w:rsid w:val="1454380B"/>
    <w:rsid w:val="14B5151E"/>
    <w:rsid w:val="14CB29CF"/>
    <w:rsid w:val="14FB2BF8"/>
    <w:rsid w:val="150D3919"/>
    <w:rsid w:val="15173791"/>
    <w:rsid w:val="15620F58"/>
    <w:rsid w:val="15642151"/>
    <w:rsid w:val="158F7750"/>
    <w:rsid w:val="15C03F14"/>
    <w:rsid w:val="15D70300"/>
    <w:rsid w:val="16A9475A"/>
    <w:rsid w:val="16B63BC7"/>
    <w:rsid w:val="16E87A21"/>
    <w:rsid w:val="16EF43C7"/>
    <w:rsid w:val="16EF74C4"/>
    <w:rsid w:val="17831FB2"/>
    <w:rsid w:val="179E6A4B"/>
    <w:rsid w:val="17DE60CA"/>
    <w:rsid w:val="181B51F5"/>
    <w:rsid w:val="182E4652"/>
    <w:rsid w:val="18642977"/>
    <w:rsid w:val="191B4F59"/>
    <w:rsid w:val="195641CF"/>
    <w:rsid w:val="196450AA"/>
    <w:rsid w:val="19BD7DB1"/>
    <w:rsid w:val="19DA3E50"/>
    <w:rsid w:val="1A223505"/>
    <w:rsid w:val="1A3C1F82"/>
    <w:rsid w:val="1AAE20E9"/>
    <w:rsid w:val="1B48202C"/>
    <w:rsid w:val="1BA83D16"/>
    <w:rsid w:val="1C023C10"/>
    <w:rsid w:val="1D5E79F4"/>
    <w:rsid w:val="1D7C02A4"/>
    <w:rsid w:val="1D7E5AFF"/>
    <w:rsid w:val="1DBB292B"/>
    <w:rsid w:val="1DDA450F"/>
    <w:rsid w:val="1E407216"/>
    <w:rsid w:val="1E6C1596"/>
    <w:rsid w:val="1E7E2F92"/>
    <w:rsid w:val="1EB80D32"/>
    <w:rsid w:val="1F040639"/>
    <w:rsid w:val="1F0D17AC"/>
    <w:rsid w:val="1F5037DD"/>
    <w:rsid w:val="1F8B6BF3"/>
    <w:rsid w:val="1FFB31A0"/>
    <w:rsid w:val="1FFC0FDB"/>
    <w:rsid w:val="1FFD7300"/>
    <w:rsid w:val="204E63F2"/>
    <w:rsid w:val="20897DF9"/>
    <w:rsid w:val="209B7E86"/>
    <w:rsid w:val="21364916"/>
    <w:rsid w:val="21A26B43"/>
    <w:rsid w:val="21B3677D"/>
    <w:rsid w:val="21B80C3B"/>
    <w:rsid w:val="224C523C"/>
    <w:rsid w:val="22883D7C"/>
    <w:rsid w:val="2296169F"/>
    <w:rsid w:val="22A14E45"/>
    <w:rsid w:val="22D74919"/>
    <w:rsid w:val="22E5498B"/>
    <w:rsid w:val="23480826"/>
    <w:rsid w:val="23735CE4"/>
    <w:rsid w:val="2397733E"/>
    <w:rsid w:val="23DA7686"/>
    <w:rsid w:val="23F87A90"/>
    <w:rsid w:val="24D4391E"/>
    <w:rsid w:val="24D77C50"/>
    <w:rsid w:val="258579EA"/>
    <w:rsid w:val="25864EFB"/>
    <w:rsid w:val="258B31F5"/>
    <w:rsid w:val="258F4089"/>
    <w:rsid w:val="25AD5855"/>
    <w:rsid w:val="25CD302A"/>
    <w:rsid w:val="26031645"/>
    <w:rsid w:val="26722716"/>
    <w:rsid w:val="271045C9"/>
    <w:rsid w:val="271A035B"/>
    <w:rsid w:val="277A628B"/>
    <w:rsid w:val="27AB4188"/>
    <w:rsid w:val="27E82223"/>
    <w:rsid w:val="27FD379E"/>
    <w:rsid w:val="295504C0"/>
    <w:rsid w:val="29BF497A"/>
    <w:rsid w:val="29D82D6D"/>
    <w:rsid w:val="29D85888"/>
    <w:rsid w:val="2A26087B"/>
    <w:rsid w:val="2A637C01"/>
    <w:rsid w:val="2A6F740D"/>
    <w:rsid w:val="2A9A75D5"/>
    <w:rsid w:val="2AA261AA"/>
    <w:rsid w:val="2AAB3BC1"/>
    <w:rsid w:val="2B1435A9"/>
    <w:rsid w:val="2B675BB0"/>
    <w:rsid w:val="2BB43ED6"/>
    <w:rsid w:val="2BEA66D8"/>
    <w:rsid w:val="2C254AD9"/>
    <w:rsid w:val="2D6240DB"/>
    <w:rsid w:val="2E152947"/>
    <w:rsid w:val="2E2E69AA"/>
    <w:rsid w:val="2EB45F5F"/>
    <w:rsid w:val="2EC94358"/>
    <w:rsid w:val="2F10365B"/>
    <w:rsid w:val="2FAC2E77"/>
    <w:rsid w:val="2FDD2C06"/>
    <w:rsid w:val="302C3EB9"/>
    <w:rsid w:val="3045390F"/>
    <w:rsid w:val="31084FCB"/>
    <w:rsid w:val="311352B2"/>
    <w:rsid w:val="31440FF8"/>
    <w:rsid w:val="31C929F5"/>
    <w:rsid w:val="320C0914"/>
    <w:rsid w:val="32241CA4"/>
    <w:rsid w:val="32497C4F"/>
    <w:rsid w:val="325151B0"/>
    <w:rsid w:val="32582FE9"/>
    <w:rsid w:val="328153FC"/>
    <w:rsid w:val="32920358"/>
    <w:rsid w:val="3302758C"/>
    <w:rsid w:val="33782337"/>
    <w:rsid w:val="33BE7274"/>
    <w:rsid w:val="33E579FC"/>
    <w:rsid w:val="343C26AE"/>
    <w:rsid w:val="3580011D"/>
    <w:rsid w:val="35D07131"/>
    <w:rsid w:val="35DD1151"/>
    <w:rsid w:val="35FA732F"/>
    <w:rsid w:val="36002F1B"/>
    <w:rsid w:val="3640322E"/>
    <w:rsid w:val="371625F2"/>
    <w:rsid w:val="37642343"/>
    <w:rsid w:val="37651536"/>
    <w:rsid w:val="378955BB"/>
    <w:rsid w:val="37B95B6D"/>
    <w:rsid w:val="37F7772C"/>
    <w:rsid w:val="384726B2"/>
    <w:rsid w:val="38567601"/>
    <w:rsid w:val="38883E41"/>
    <w:rsid w:val="38BC3066"/>
    <w:rsid w:val="38F067EE"/>
    <w:rsid w:val="39720CB3"/>
    <w:rsid w:val="398D4F45"/>
    <w:rsid w:val="3A002D5C"/>
    <w:rsid w:val="3A207037"/>
    <w:rsid w:val="3A39093E"/>
    <w:rsid w:val="3A3D1E33"/>
    <w:rsid w:val="3A4B46CC"/>
    <w:rsid w:val="3A983D27"/>
    <w:rsid w:val="3AB853C8"/>
    <w:rsid w:val="3ACB5F74"/>
    <w:rsid w:val="3AD6666D"/>
    <w:rsid w:val="3B086D9D"/>
    <w:rsid w:val="3B1D04DB"/>
    <w:rsid w:val="3B4E72B6"/>
    <w:rsid w:val="3B763AF3"/>
    <w:rsid w:val="3BAF74BA"/>
    <w:rsid w:val="3BBC0391"/>
    <w:rsid w:val="3C343ADD"/>
    <w:rsid w:val="3CBA4256"/>
    <w:rsid w:val="3CF72140"/>
    <w:rsid w:val="3D036B7F"/>
    <w:rsid w:val="3D701A97"/>
    <w:rsid w:val="3D801D09"/>
    <w:rsid w:val="3E526981"/>
    <w:rsid w:val="3E7543B1"/>
    <w:rsid w:val="3F234930"/>
    <w:rsid w:val="3F2D6F2F"/>
    <w:rsid w:val="3FA41C1F"/>
    <w:rsid w:val="3FD96AE6"/>
    <w:rsid w:val="400A6706"/>
    <w:rsid w:val="402F0DE3"/>
    <w:rsid w:val="41150DCC"/>
    <w:rsid w:val="4120249F"/>
    <w:rsid w:val="41D83B6A"/>
    <w:rsid w:val="42223496"/>
    <w:rsid w:val="42525309"/>
    <w:rsid w:val="42921106"/>
    <w:rsid w:val="42B46C7C"/>
    <w:rsid w:val="42F2487B"/>
    <w:rsid w:val="437B0D36"/>
    <w:rsid w:val="43A65C18"/>
    <w:rsid w:val="43F539D0"/>
    <w:rsid w:val="441F0782"/>
    <w:rsid w:val="44426DF1"/>
    <w:rsid w:val="445052D1"/>
    <w:rsid w:val="44E6799A"/>
    <w:rsid w:val="45025896"/>
    <w:rsid w:val="45183A0B"/>
    <w:rsid w:val="45457766"/>
    <w:rsid w:val="456D432B"/>
    <w:rsid w:val="457E011C"/>
    <w:rsid w:val="45834B50"/>
    <w:rsid w:val="458F145D"/>
    <w:rsid w:val="45F53B29"/>
    <w:rsid w:val="45F836AE"/>
    <w:rsid w:val="46DA55EC"/>
    <w:rsid w:val="46E10D2A"/>
    <w:rsid w:val="46EC16CF"/>
    <w:rsid w:val="475610F3"/>
    <w:rsid w:val="475802F4"/>
    <w:rsid w:val="47646E4B"/>
    <w:rsid w:val="478E4F40"/>
    <w:rsid w:val="479F14CC"/>
    <w:rsid w:val="47A23640"/>
    <w:rsid w:val="47B35A31"/>
    <w:rsid w:val="47BC516B"/>
    <w:rsid w:val="485E10A0"/>
    <w:rsid w:val="486624CA"/>
    <w:rsid w:val="48933D0A"/>
    <w:rsid w:val="48A55092"/>
    <w:rsid w:val="48EF2AC4"/>
    <w:rsid w:val="49361C2D"/>
    <w:rsid w:val="49504982"/>
    <w:rsid w:val="49572450"/>
    <w:rsid w:val="49763092"/>
    <w:rsid w:val="498D2165"/>
    <w:rsid w:val="499D0AAD"/>
    <w:rsid w:val="4A2210C7"/>
    <w:rsid w:val="4A354701"/>
    <w:rsid w:val="4A5E6880"/>
    <w:rsid w:val="4B081B88"/>
    <w:rsid w:val="4B5F26CB"/>
    <w:rsid w:val="4C3D7370"/>
    <w:rsid w:val="4C6F6A64"/>
    <w:rsid w:val="4C930366"/>
    <w:rsid w:val="4C9A7D35"/>
    <w:rsid w:val="4CB87033"/>
    <w:rsid w:val="4CEB5522"/>
    <w:rsid w:val="4E0948FE"/>
    <w:rsid w:val="4E5F5F56"/>
    <w:rsid w:val="4EC26842"/>
    <w:rsid w:val="4F630ADB"/>
    <w:rsid w:val="50362006"/>
    <w:rsid w:val="50376C13"/>
    <w:rsid w:val="514A58AC"/>
    <w:rsid w:val="514F31AA"/>
    <w:rsid w:val="51EC28CA"/>
    <w:rsid w:val="51EE11A9"/>
    <w:rsid w:val="52555542"/>
    <w:rsid w:val="5268635A"/>
    <w:rsid w:val="52C10518"/>
    <w:rsid w:val="52D70627"/>
    <w:rsid w:val="52F90C11"/>
    <w:rsid w:val="52FB4A4C"/>
    <w:rsid w:val="536A71B0"/>
    <w:rsid w:val="53704FD9"/>
    <w:rsid w:val="5381480E"/>
    <w:rsid w:val="53873D4E"/>
    <w:rsid w:val="53D0157D"/>
    <w:rsid w:val="540676F2"/>
    <w:rsid w:val="54314E91"/>
    <w:rsid w:val="54A87FEF"/>
    <w:rsid w:val="54C4221D"/>
    <w:rsid w:val="54EA4364"/>
    <w:rsid w:val="55865BD1"/>
    <w:rsid w:val="55F96400"/>
    <w:rsid w:val="5605778C"/>
    <w:rsid w:val="56330D41"/>
    <w:rsid w:val="56696DCC"/>
    <w:rsid w:val="56C15AD1"/>
    <w:rsid w:val="575D230D"/>
    <w:rsid w:val="57786E9F"/>
    <w:rsid w:val="57A42404"/>
    <w:rsid w:val="57A81111"/>
    <w:rsid w:val="584B1B39"/>
    <w:rsid w:val="58A248E4"/>
    <w:rsid w:val="58A762F5"/>
    <w:rsid w:val="58EA6341"/>
    <w:rsid w:val="58EF348B"/>
    <w:rsid w:val="58F755FF"/>
    <w:rsid w:val="59210B01"/>
    <w:rsid w:val="594C2765"/>
    <w:rsid w:val="59D148B0"/>
    <w:rsid w:val="59FF3626"/>
    <w:rsid w:val="5A3C0FD2"/>
    <w:rsid w:val="5A404B40"/>
    <w:rsid w:val="5A900ADC"/>
    <w:rsid w:val="5A965470"/>
    <w:rsid w:val="5AA61CE1"/>
    <w:rsid w:val="5ACE38F1"/>
    <w:rsid w:val="5B071682"/>
    <w:rsid w:val="5B1F7207"/>
    <w:rsid w:val="5B2244E4"/>
    <w:rsid w:val="5B796AD4"/>
    <w:rsid w:val="5BD141DC"/>
    <w:rsid w:val="5C1D255C"/>
    <w:rsid w:val="5C2044D5"/>
    <w:rsid w:val="5C674FE3"/>
    <w:rsid w:val="5DAC2A8D"/>
    <w:rsid w:val="5EA03B29"/>
    <w:rsid w:val="5F106BF5"/>
    <w:rsid w:val="5F273F78"/>
    <w:rsid w:val="5FDB263B"/>
    <w:rsid w:val="60022853"/>
    <w:rsid w:val="602B261D"/>
    <w:rsid w:val="60501048"/>
    <w:rsid w:val="60766955"/>
    <w:rsid w:val="609B4016"/>
    <w:rsid w:val="609D008C"/>
    <w:rsid w:val="60F67828"/>
    <w:rsid w:val="61495CDF"/>
    <w:rsid w:val="61957E15"/>
    <w:rsid w:val="61BC7B41"/>
    <w:rsid w:val="62022DD8"/>
    <w:rsid w:val="6275394A"/>
    <w:rsid w:val="6344280D"/>
    <w:rsid w:val="641925BB"/>
    <w:rsid w:val="6434320C"/>
    <w:rsid w:val="64505BDC"/>
    <w:rsid w:val="646E4DC3"/>
    <w:rsid w:val="647F450C"/>
    <w:rsid w:val="648B082F"/>
    <w:rsid w:val="64B62D91"/>
    <w:rsid w:val="64EB1602"/>
    <w:rsid w:val="64F639D9"/>
    <w:rsid w:val="655A1D3F"/>
    <w:rsid w:val="655F72AA"/>
    <w:rsid w:val="65671FAE"/>
    <w:rsid w:val="65F62E6A"/>
    <w:rsid w:val="66006483"/>
    <w:rsid w:val="665945D1"/>
    <w:rsid w:val="66912A2C"/>
    <w:rsid w:val="66B4236C"/>
    <w:rsid w:val="67383DA2"/>
    <w:rsid w:val="674C32A8"/>
    <w:rsid w:val="675B5CF6"/>
    <w:rsid w:val="67622F81"/>
    <w:rsid w:val="681F042D"/>
    <w:rsid w:val="68A53D86"/>
    <w:rsid w:val="68CE56E0"/>
    <w:rsid w:val="68D61D57"/>
    <w:rsid w:val="69514FBD"/>
    <w:rsid w:val="69634C60"/>
    <w:rsid w:val="696D5C1A"/>
    <w:rsid w:val="69914D40"/>
    <w:rsid w:val="69FD7728"/>
    <w:rsid w:val="6A1358CB"/>
    <w:rsid w:val="6A1B3723"/>
    <w:rsid w:val="6A43657C"/>
    <w:rsid w:val="6A8C0856"/>
    <w:rsid w:val="6AB53E97"/>
    <w:rsid w:val="6BC91E71"/>
    <w:rsid w:val="6C2579A6"/>
    <w:rsid w:val="6C410816"/>
    <w:rsid w:val="6C415AA8"/>
    <w:rsid w:val="6C691641"/>
    <w:rsid w:val="6CA5717F"/>
    <w:rsid w:val="6CAF24C4"/>
    <w:rsid w:val="6CB00230"/>
    <w:rsid w:val="6D1516AE"/>
    <w:rsid w:val="6D480B2B"/>
    <w:rsid w:val="6D552AAA"/>
    <w:rsid w:val="6D811043"/>
    <w:rsid w:val="6E427B71"/>
    <w:rsid w:val="6EB40B53"/>
    <w:rsid w:val="6EE858ED"/>
    <w:rsid w:val="6F2153DF"/>
    <w:rsid w:val="6F4613BA"/>
    <w:rsid w:val="6FF0527C"/>
    <w:rsid w:val="6FFF68DA"/>
    <w:rsid w:val="70070A05"/>
    <w:rsid w:val="708762A2"/>
    <w:rsid w:val="70EE06C1"/>
    <w:rsid w:val="70F02909"/>
    <w:rsid w:val="711A7463"/>
    <w:rsid w:val="717D5464"/>
    <w:rsid w:val="71B054B5"/>
    <w:rsid w:val="71BD0C09"/>
    <w:rsid w:val="71EF31FC"/>
    <w:rsid w:val="72A424A8"/>
    <w:rsid w:val="73251693"/>
    <w:rsid w:val="735A2E58"/>
    <w:rsid w:val="73721345"/>
    <w:rsid w:val="73783BFF"/>
    <w:rsid w:val="73D3617E"/>
    <w:rsid w:val="73F36CE2"/>
    <w:rsid w:val="74277AD8"/>
    <w:rsid w:val="74A7724F"/>
    <w:rsid w:val="752E5A8F"/>
    <w:rsid w:val="75471481"/>
    <w:rsid w:val="75765C3F"/>
    <w:rsid w:val="75EB0E01"/>
    <w:rsid w:val="75ED3A74"/>
    <w:rsid w:val="7627724B"/>
    <w:rsid w:val="76691F92"/>
    <w:rsid w:val="77005550"/>
    <w:rsid w:val="776952A6"/>
    <w:rsid w:val="7781613D"/>
    <w:rsid w:val="77E53CEC"/>
    <w:rsid w:val="77E60454"/>
    <w:rsid w:val="780650E5"/>
    <w:rsid w:val="78463CD6"/>
    <w:rsid w:val="78812E41"/>
    <w:rsid w:val="78A86E1D"/>
    <w:rsid w:val="78D86067"/>
    <w:rsid w:val="78D961D5"/>
    <w:rsid w:val="792B0041"/>
    <w:rsid w:val="79661AEE"/>
    <w:rsid w:val="7A544A0A"/>
    <w:rsid w:val="7A8A754A"/>
    <w:rsid w:val="7A963DD1"/>
    <w:rsid w:val="7ADA3614"/>
    <w:rsid w:val="7AF32CDD"/>
    <w:rsid w:val="7B6F0C96"/>
    <w:rsid w:val="7B7556C9"/>
    <w:rsid w:val="7B941418"/>
    <w:rsid w:val="7BC514D5"/>
    <w:rsid w:val="7BE20D1A"/>
    <w:rsid w:val="7BEB158E"/>
    <w:rsid w:val="7C831160"/>
    <w:rsid w:val="7C857475"/>
    <w:rsid w:val="7C861F0C"/>
    <w:rsid w:val="7C9D416A"/>
    <w:rsid w:val="7CA25FC3"/>
    <w:rsid w:val="7CA3509C"/>
    <w:rsid w:val="7CED35EA"/>
    <w:rsid w:val="7D174BEE"/>
    <w:rsid w:val="7D1B32A5"/>
    <w:rsid w:val="7D623180"/>
    <w:rsid w:val="7D7A52EE"/>
    <w:rsid w:val="7D975F57"/>
    <w:rsid w:val="7DD342B0"/>
    <w:rsid w:val="7DE455D6"/>
    <w:rsid w:val="7E126B83"/>
    <w:rsid w:val="7E2C1B12"/>
    <w:rsid w:val="7E817EA3"/>
    <w:rsid w:val="7EB80A50"/>
    <w:rsid w:val="7F3B3022"/>
    <w:rsid w:val="7FAF55BC"/>
    <w:rsid w:val="7FB13158"/>
    <w:rsid w:val="7FED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63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0"/>
    <w:rPr>
      <w:rFonts w:ascii="宋体" w:hAnsi="Courier New"/>
      <w:b w:val="0"/>
      <w:sz w:val="24"/>
      <w:szCs w:val="20"/>
    </w:rPr>
  </w:style>
  <w:style w:type="paragraph" w:styleId="4">
    <w:name w:val="Date"/>
    <w:basedOn w:val="1"/>
    <w:next w:val="1"/>
    <w:link w:val="62"/>
    <w:autoRedefine/>
    <w:semiHidden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纯文本 字符"/>
    <w:basedOn w:val="9"/>
    <w:link w:val="3"/>
    <w:autoRedefine/>
    <w:qFormat/>
    <w:locked/>
    <w:uiPriority w:val="0"/>
    <w:rPr>
      <w:rFonts w:ascii="宋体" w:hAnsi="Courier New" w:eastAsia="宋体"/>
      <w:kern w:val="2"/>
      <w:sz w:val="24"/>
      <w:lang w:val="en-US" w:eastAsia="zh-CN" w:bidi="ar-SA"/>
    </w:rPr>
  </w:style>
  <w:style w:type="character" w:customStyle="1" w:styleId="12">
    <w:name w:val="页眉 字符"/>
    <w:basedOn w:val="9"/>
    <w:link w:val="6"/>
    <w:autoRedefine/>
    <w:qFormat/>
    <w:uiPriority w:val="0"/>
    <w:rPr>
      <w:b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b/>
      <w:kern w:val="2"/>
      <w:sz w:val="18"/>
      <w:szCs w:val="18"/>
    </w:rPr>
  </w:style>
  <w:style w:type="paragraph" w:customStyle="1" w:styleId="14">
    <w:name w:val="reader-word-layer reader-word-s2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15">
    <w:name w:val="reader-word-layer reader-word-s2-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16">
    <w:name w:val="reader-word-layer reader-word-s6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17">
    <w:name w:val="reader-word-layer reader-word-s7-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18">
    <w:name w:val="reader-word-layer reader-word-s3-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19">
    <w:name w:val="reader-word-layer reader-word-s6-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0">
    <w:name w:val="reader-word-layer reader-word-s3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1">
    <w:name w:val="reader-word-layer reader-word-s3-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2">
    <w:name w:val="reader-word-layer reader-word-s6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3">
    <w:name w:val="reader-word-layer reader-word-s7-5 reader-word-s7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4">
    <w:name w:val="reader-word-layer reader-word-s6-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5">
    <w:name w:val="reader-word-layer reader-word-s7-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6">
    <w:name w:val="reader-word-layer reader-word-s5-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7">
    <w:name w:val="reader-word-layer reader-word-s5-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8">
    <w:name w:val="reader-word-layer reader-word-s6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29">
    <w:name w:val="reader-word-layer reader-word-s2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0">
    <w:name w:val="reader-word-layer reader-word-s2-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1">
    <w:name w:val="reader-word-layer reader-word-s6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2">
    <w:name w:val="reader-word-layer reader-word-s2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3">
    <w:name w:val="reader-word-layer reader-word-s5-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4">
    <w:name w:val="reader-word-layer reader-word-s2-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5">
    <w:name w:val="reader-word-layer reader-word-s3-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6">
    <w:name w:val="reader-word-layer reader-word-s7-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7">
    <w:name w:val="reader-word-layer reader-word-s3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8">
    <w:name w:val="reader-word-layer reader-word-s7-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39">
    <w:name w:val="reader-word-layer reader-word-s6-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0">
    <w:name w:val="reader-word-layer reader-word-s6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1">
    <w:name w:val="reader-word-layer reader-word-s3-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2">
    <w:name w:val="reader-word-layer reader-word-s3-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3">
    <w:name w:val="reader-word-layer reader-word-s5-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4">
    <w:name w:val="reader-word-layer reader-word-s2-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5">
    <w:name w:val="reader-word-layer reader-word-s3-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6">
    <w:name w:val="reader-word-layer reader-word-s5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7">
    <w:name w:val="reader-word-layer reader-word-s6-1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8">
    <w:name w:val="reader-word-layer reader-word-s5-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49">
    <w:name w:val="reader-word-layer reader-word-s3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0">
    <w:name w:val="reader-word-layer reader-word-s5-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1">
    <w:name w:val="reader-word-layer reader-word-s2-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2">
    <w:name w:val="reader-word-layer reader-word-s3-1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3">
    <w:name w:val="reader-word-layer reader-word-s3-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4">
    <w:name w:val="reader-word-layer reader-word-s7-2 reader-word-s7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5">
    <w:name w:val="reader-word-layer reader-word-s6-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6">
    <w:name w:val="reader-word-layer reader-word-s5-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7">
    <w:name w:val="reader-word-layer reader-word-s3-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8">
    <w:name w:val="reader-word-layer reader-word-s6-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59">
    <w:name w:val="reader-word-layer reader-word-s7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60">
    <w:name w:val="reader-word-layer reader-word-s6-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paragraph" w:customStyle="1" w:styleId="61">
    <w:name w:val="reader-word-layer reader-word-s3-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  <w:sz w:val="24"/>
      <w:szCs w:val="24"/>
    </w:rPr>
  </w:style>
  <w:style w:type="character" w:customStyle="1" w:styleId="62">
    <w:name w:val="日期 字符"/>
    <w:basedOn w:val="9"/>
    <w:link w:val="4"/>
    <w:autoRedefine/>
    <w:semiHidden/>
    <w:qFormat/>
    <w:uiPriority w:val="0"/>
    <w:rPr>
      <w:b/>
      <w:kern w:val="2"/>
      <w:sz w:val="32"/>
      <w:szCs w:val="32"/>
    </w:rPr>
  </w:style>
  <w:style w:type="character" w:customStyle="1" w:styleId="63">
    <w:name w:val="标题 1 字符"/>
    <w:basedOn w:val="9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2133</Words>
  <Characters>2358</Characters>
  <Lines>26</Lines>
  <Paragraphs>7</Paragraphs>
  <TotalTime>212</TotalTime>
  <ScaleCrop>false</ScaleCrop>
  <LinksUpToDate>false</LinksUpToDate>
  <CharactersWithSpaces>2828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2021-06-17T00:23:00Z</dcterms:created>
  <dc:creator>User</dc:creator>
  <cp:lastModifiedBy>李建军</cp:lastModifiedBy>
  <cp:lastPrinted>2023-08-25T09:12:00Z</cp:lastPrinted>
  <dcterms:modified xsi:type="dcterms:W3CDTF">2024-01-24T03:07:49Z</dcterms:modified>
  <dc:title>标人须知 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5D7FA936E1D74C0FA6057AD9E1F3D2C8</vt:lpwstr>
  </property>
</Properties>
</file>